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AE60" w14:textId="77777777" w:rsidR="00A271AD" w:rsidRDefault="00783560">
      <w:pPr>
        <w:widowControl w:val="0"/>
        <w:spacing w:before="480"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 wp14:anchorId="2021078F" wp14:editId="2E2BB352">
            <wp:extent cx="1638300" cy="1638300"/>
            <wp:effectExtent l="0" t="0" r="0" b="0"/>
            <wp:docPr id="1" name="image2.png" descr="https://lh6.googleusercontent.com/RI5-rE2EUdLR8wiuljSxJidBr689z2bLgYB5kYExCrMWcto4J_dTXQxDZAxMF-2fnubAHIhw85hNzi9E_q7BQDkV76N3XQ2W9UuvedCpjTkf0ZXgjpnOaNSYdypS5eys91Mnrg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RI5-rE2EUdLR8wiuljSxJidBr689z2bLgYB5kYExCrMWcto4J_dTXQxDZAxMF-2fnubAHIhw85hNzi9E_q7BQDkV76N3XQ2W9UuvedCpjTkf0ZXgjpnOaNSYdypS5eys91MnrgJ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779314" w14:textId="77777777" w:rsidR="00A271AD" w:rsidRDefault="00783560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IFC Agenda for 9/13/18</w:t>
      </w:r>
    </w:p>
    <w:p w14:paraId="7B527048" w14:textId="77777777" w:rsidR="00A271AD" w:rsidRDefault="007835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6:00 pm in Alexander</w:t>
      </w:r>
    </w:p>
    <w:p w14:paraId="24AA6A7A" w14:textId="77777777" w:rsidR="00A271AD" w:rsidRDefault="00A271AD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71AD" w14:paraId="1A017E4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8896" w14:textId="77777777" w:rsidR="00A271AD" w:rsidRDefault="007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Call to Order: 6:01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BA29" w14:textId="77777777" w:rsidR="00A271AD" w:rsidRDefault="007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Adjourn: 6:23</w:t>
            </w:r>
          </w:p>
        </w:tc>
      </w:tr>
      <w:tr w:rsidR="00A271AD" w14:paraId="00E6DD65" w14:textId="77777777">
        <w:trPr>
          <w:trHeight w:val="4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2DC8" w14:textId="77777777" w:rsidR="00A271AD" w:rsidRDefault="007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Head: Connor Johnson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3B62" w14:textId="77777777" w:rsidR="00A271AD" w:rsidRDefault="007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Secretary: Joe Low</w:t>
            </w:r>
          </w:p>
        </w:tc>
      </w:tr>
    </w:tbl>
    <w:p w14:paraId="33C82769" w14:textId="77777777" w:rsidR="00A271AD" w:rsidRDefault="00A271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9CB812" w14:textId="77777777" w:rsidR="00A271AD" w:rsidRDefault="0078356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74E501C" w14:textId="77777777" w:rsidR="00A271AD" w:rsidRDefault="00783560">
      <w:pPr>
        <w:numPr>
          <w:ilvl w:val="1"/>
          <w:numId w:val="1"/>
        </w:num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Delegation</w:t>
      </w:r>
    </w:p>
    <w:tbl>
      <w:tblPr>
        <w:tblStyle w:val="a0"/>
        <w:tblW w:w="6465" w:type="dxa"/>
        <w:jc w:val="center"/>
        <w:tblLayout w:type="fixed"/>
        <w:tblLook w:val="0400" w:firstRow="0" w:lastRow="0" w:firstColumn="0" w:lastColumn="0" w:noHBand="0" w:noVBand="1"/>
      </w:tblPr>
      <w:tblGrid>
        <w:gridCol w:w="2385"/>
        <w:gridCol w:w="4080"/>
      </w:tblGrid>
      <w:tr w:rsidR="00A271AD" w14:paraId="34EFCAB6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421E4" w14:textId="77777777" w:rsidR="00A271AD" w:rsidRDefault="00783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 Name: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51692" w14:textId="77777777" w:rsidR="00A271AD" w:rsidRDefault="00783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Representative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N/A if absent:</w:t>
            </w:r>
          </w:p>
        </w:tc>
      </w:tr>
      <w:tr w:rsidR="00A271AD" w14:paraId="25B13054" w14:textId="77777777">
        <w:trPr>
          <w:trHeight w:val="28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082A1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E29A7"/>
                <w:sz w:val="24"/>
                <w:szCs w:val="24"/>
              </w:rPr>
              <w:t>Alpha Kappa Lambda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04483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Zmuda</w:t>
            </w:r>
            <w:proofErr w:type="spellEnd"/>
          </w:p>
        </w:tc>
      </w:tr>
      <w:tr w:rsidR="00A271AD" w14:paraId="66EEDB2E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7DF15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Delta Sigma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5F6ED" w14:textId="77777777" w:rsidR="00A271AD" w:rsidRDefault="00A27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AD" w14:paraId="61C90BFD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B61ED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392"/>
                <w:sz w:val="24"/>
                <w:szCs w:val="24"/>
              </w:rPr>
              <w:t>Delta Upsilon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8C8B7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Reisch</w:t>
            </w:r>
            <w:proofErr w:type="spellEnd"/>
          </w:p>
        </w:tc>
      </w:tr>
      <w:tr w:rsidR="00A271AD" w14:paraId="07326D8B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DDE52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Kappa Sigma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6E1D4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Sunipat</w:t>
            </w:r>
            <w:proofErr w:type="spellEnd"/>
          </w:p>
        </w:tc>
      </w:tr>
      <w:tr w:rsidR="00A271AD" w14:paraId="440D789F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113C9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64A2"/>
                <w:sz w:val="24"/>
                <w:szCs w:val="24"/>
              </w:rPr>
              <w:t>Phi Gamma Delta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0D8E4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Holden</w:t>
            </w:r>
          </w:p>
        </w:tc>
      </w:tr>
      <w:tr w:rsidR="00A271AD" w14:paraId="46AE57FE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944C7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Pi Kappa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0580A" w14:textId="77777777" w:rsidR="00A271AD" w:rsidRDefault="00A27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AD" w14:paraId="58E59C9A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27561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00"/>
                <w:sz w:val="24"/>
                <w:szCs w:val="24"/>
              </w:rPr>
              <w:t>Sigma Chi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DD65E" w14:textId="77777777" w:rsidR="00A271AD" w:rsidRDefault="00A27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AD" w14:paraId="48F59A93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5B295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Tau Kappa Epsilon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0FAE3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Brandon bear</w:t>
            </w:r>
          </w:p>
        </w:tc>
      </w:tr>
      <w:tr w:rsidR="00A271AD" w14:paraId="708DC252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7D784" w14:textId="77777777" w:rsidR="00A271AD" w:rsidRDefault="007835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Alpha Tau Omega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39BD3" w14:textId="77777777" w:rsidR="00A271AD" w:rsidRDefault="0078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Bergman</w:t>
            </w:r>
          </w:p>
        </w:tc>
      </w:tr>
    </w:tbl>
    <w:p w14:paraId="0964A75F" w14:textId="77777777" w:rsidR="00A271AD" w:rsidRDefault="00A271AD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75AA6B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</w:t>
      </w:r>
    </w:p>
    <w:p w14:paraId="3E17D2F1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Connor Johnson </w:t>
      </w:r>
    </w:p>
    <w:p w14:paraId="33043BFF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Nishahira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</w:p>
    <w:p w14:paraId="447E7450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Low</w:t>
      </w:r>
    </w:p>
    <w:p w14:paraId="4240F043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Bleeker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E13F4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Rex Bartlett </w:t>
      </w:r>
    </w:p>
    <w:p w14:paraId="5E605AC5" w14:textId="77777777" w:rsidR="00A271AD" w:rsidRDefault="0078356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Visitors</w:t>
      </w:r>
    </w:p>
    <w:p w14:paraId="31871D52" w14:textId="77777777" w:rsidR="00A271AD" w:rsidRDefault="00A271AD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7C9FE4" w14:textId="77777777" w:rsidR="00A271AD" w:rsidRDefault="007835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30EC425" w14:textId="77777777" w:rsidR="00A271AD" w:rsidRDefault="00A271AD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87A2E0" w14:textId="77777777" w:rsidR="00A271AD" w:rsidRDefault="0078356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2680205A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C65E048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mentor application is open</w:t>
      </w:r>
    </w:p>
    <w:p w14:paraId="0B59FDDB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Emerging leaders applications open</w:t>
      </w:r>
    </w:p>
    <w:p w14:paraId="166C69EB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Thurs- 1v1 meeting </w:t>
      </w:r>
    </w:p>
    <w:p w14:paraId="5828080E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the dean of students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</w:p>
    <w:p w14:paraId="12C9D6F5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 is at the point where we need to take hold of this 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as chapters. Stuff that 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doing that we are doing. (Hazing, dirty rush) made clear that we need to combine and take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adminiistration</w:t>
      </w:r>
      <w:proofErr w:type="spellEnd"/>
    </w:p>
    <w:p w14:paraId="64482E9F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together Stop the our shit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stink stuff</w:t>
      </w:r>
    </w:p>
    <w:p w14:paraId="40317DC0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IFC Exec and admin to talk about what we need to do </w:t>
      </w:r>
    </w:p>
    <w:p w14:paraId="45B20F7B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this campus than what we know (incentives to do)</w:t>
      </w:r>
    </w:p>
    <w:p w14:paraId="5B08CEA1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IFC can be the meeting place for those discussions </w:t>
      </w:r>
    </w:p>
    <w:p w14:paraId="7BEBD45F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delegates you should feel that you are getting something out of it schedule a meeting w</w:t>
      </w:r>
      <w:r>
        <w:rPr>
          <w:rFonts w:ascii="Times New Roman" w:eastAsia="Times New Roman" w:hAnsi="Times New Roman" w:cs="Times New Roman"/>
          <w:sz w:val="24"/>
          <w:szCs w:val="24"/>
        </w:rPr>
        <w:t>ith Connor. (goals)</w:t>
      </w:r>
    </w:p>
    <w:p w14:paraId="213F3135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Calendar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philantropy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a website that we can start to mold that</w:t>
      </w:r>
    </w:p>
    <w:p w14:paraId="104F78ED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Internal affairs</w:t>
      </w:r>
    </w:p>
    <w:p w14:paraId="53DED830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89D34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Chapters to pay me so we have all of the money for the semester </w:t>
      </w:r>
    </w:p>
    <w:p w14:paraId="76539FB7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Recruitment</w:t>
      </w:r>
    </w:p>
    <w:p w14:paraId="012328CB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Confusion about IFC recruitment ( Longer time frame for barbeque)</w:t>
      </w:r>
    </w:p>
    <w:p w14:paraId="3CE0AA38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Morrison issue </w:t>
      </w:r>
    </w:p>
    <w:p w14:paraId="11EF0236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Biggest numbers for meet the chapters </w:t>
      </w:r>
    </w:p>
    <w:p w14:paraId="193484B9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semester meet the chapters in the winter? IS that a good idea?</w:t>
      </w:r>
    </w:p>
    <w:p w14:paraId="0ED45C0A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through recruitment bylaws again to function correctly </w:t>
      </w:r>
    </w:p>
    <w:p w14:paraId="03DBB345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ce President of Fraternal affairs</w:t>
      </w:r>
    </w:p>
    <w:p w14:paraId="1E79040F" w14:textId="77777777" w:rsidR="00A271AD" w:rsidRDefault="00783560">
      <w:pPr>
        <w:widowControl w:val="0"/>
        <w:ind w:left="153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Send me pictures</w:t>
      </w:r>
    </w:p>
    <w:p w14:paraId="239D6A73" w14:textId="77777777" w:rsidR="00A271AD" w:rsidRDefault="00783560">
      <w:pPr>
        <w:widowControl w:val="0"/>
        <w:ind w:left="153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Instagram more active for followers </w:t>
      </w:r>
    </w:p>
    <w:p w14:paraId="69097DB0" w14:textId="77777777" w:rsidR="00A271AD" w:rsidRDefault="00783560">
      <w:pPr>
        <w:widowControl w:val="0"/>
        <w:ind w:left="153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rex and send pictures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14:paraId="2C27C6D2" w14:textId="77777777" w:rsidR="00A271AD" w:rsidRDefault="00783560">
      <w:pPr>
        <w:widowControl w:val="0"/>
        <w:ind w:left="153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Newsletter</w:t>
      </w:r>
    </w:p>
    <w:p w14:paraId="0D031FC3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of External affairs </w:t>
      </w:r>
    </w:p>
    <w:p w14:paraId="4BE63B87" w14:textId="77777777" w:rsidR="00A271AD" w:rsidRDefault="00783560">
      <w:pPr>
        <w:widowControl w:val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I. No report</w:t>
      </w:r>
    </w:p>
    <w:p w14:paraId="5A869304" w14:textId="77777777" w:rsidR="00A271AD" w:rsidRDefault="0078356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</w:t>
      </w:r>
    </w:p>
    <w:p w14:paraId="77C2ECA6" w14:textId="77777777" w:rsidR="00A271AD" w:rsidRDefault="00A271AD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FD813D" w14:textId="77777777" w:rsidR="00A271AD" w:rsidRDefault="0078356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753A80D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Invoices for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ecruitment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</w:p>
    <w:p w14:paraId="7F62B89C" w14:textId="77777777" w:rsidR="00A271AD" w:rsidRDefault="0078356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Announcements</w:t>
      </w:r>
    </w:p>
    <w:p w14:paraId="09513A3A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Fraternity Announcements</w:t>
      </w:r>
    </w:p>
    <w:p w14:paraId="0C3378CC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Kappa Lambda -  Home run derby Sep 22nd for softball field 1 1-4 pm. 21 pledges</w:t>
      </w:r>
    </w:p>
    <w:p w14:paraId="2DADE6A7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Tau Omega - no report 7 pledges</w:t>
      </w:r>
    </w:p>
    <w:p w14:paraId="03766585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 Sigma Phi - 26 new pledges </w:t>
      </w:r>
    </w:p>
    <w:p w14:paraId="7021526A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 Upsilon - DU darling is open application is closing the 18th comp next week 13th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amazing week. 10</w:t>
      </w:r>
    </w:p>
    <w:p w14:paraId="4963A810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Kappa Sigma -  Sweetheart open closes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4th comp starts 6-13. Oct 10th 10 barrel 53 pledges</w:t>
      </w:r>
    </w:p>
    <w:p w14:paraId="0F335BE3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Gamma Delta (FIJI) - 19 pledges. Sweetheart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closes tomorrow. 25 dollars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rex </w:t>
      </w:r>
    </w:p>
    <w:p w14:paraId="4058C06C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 Kappa Phi- ability week first week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 pledges </w:t>
      </w:r>
    </w:p>
    <w:p w14:paraId="27DAC87A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Sigma Chi - </w:t>
      </w:r>
    </w:p>
    <w:p w14:paraId="0F49B09D" w14:textId="77777777" w:rsidR="00A271AD" w:rsidRDefault="0078356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 Kappa Epsilon - 29 pledges/ 27 graduating. Induction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0924AB" w14:textId="77777777" w:rsidR="00A271AD" w:rsidRDefault="0078356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Announcement</w:t>
      </w:r>
    </w:p>
    <w:p w14:paraId="0ED07F5A" w14:textId="77777777" w:rsidR="00A271AD" w:rsidRDefault="00A271AD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B26141" w14:textId="77777777" w:rsidR="00A271AD" w:rsidRDefault="00783560">
      <w:pPr>
        <w:widowControl w:val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2949F858" w14:textId="77777777" w:rsidR="00A271AD" w:rsidRDefault="00A271AD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5C91A05" w14:textId="77777777" w:rsidR="00A271AD" w:rsidRDefault="0078356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6:23pm</w:t>
      </w:r>
    </w:p>
    <w:p w14:paraId="5EF7E152" w14:textId="77777777" w:rsidR="00A271AD" w:rsidRDefault="00A271AD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68BE6C5" w14:textId="77777777" w:rsidR="00A271AD" w:rsidRDefault="00A271AD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A271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610"/>
    <w:multiLevelType w:val="multilevel"/>
    <w:tmpl w:val="67C8F0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1AD"/>
    <w:rsid w:val="00783560"/>
    <w:rsid w:val="00A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C7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Macintosh Word</Application>
  <DocSecurity>0</DocSecurity>
  <Lines>18</Lines>
  <Paragraphs>5</Paragraphs>
  <ScaleCrop>false</ScaleCrop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Low</cp:lastModifiedBy>
  <cp:revision>2</cp:revision>
  <dcterms:created xsi:type="dcterms:W3CDTF">2018-09-14T00:23:00Z</dcterms:created>
  <dcterms:modified xsi:type="dcterms:W3CDTF">2018-09-14T00:23:00Z</dcterms:modified>
</cp:coreProperties>
</file>