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after="120" w:before="480" w:line="240" w:lineRule="auto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0" distT="0" distL="0" distR="0">
            <wp:extent cx="1638300" cy="1638300"/>
            <wp:effectExtent b="0" l="0" r="0" t="0"/>
            <wp:docPr descr="https://lh6.googleusercontent.com/RI5-rE2EUdLR8wiuljSxJidBr689z2bLgYB5kYExCrMWcto4J_dTXQxDZAxMF-2fnubAHIhw85hNzi9E_q7BQDkV76N3XQ2W9UuvedCpjTkf0ZXgjpnOaNSYdypS5eys91MnrgJa" id="1" name="image2.png"/>
            <a:graphic>
              <a:graphicData uri="http://schemas.openxmlformats.org/drawingml/2006/picture">
                <pic:pic>
                  <pic:nvPicPr>
                    <pic:cNvPr descr="https://lh6.googleusercontent.com/RI5-rE2EUdLR8wiuljSxJidBr689z2bLgYB5kYExCrMWcto4J_dTXQxDZAxMF-2fnubAHIhw85hNzi9E_q7BQDkV76N3XQ2W9UuvedCpjTkf0ZXgjpnOaNSYdypS5eys91MnrgJa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IFC Agenda for 2-8-2018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6:00 pm in Forum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Call to Order: 6:00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Adjourn: 6:13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Meeting Head: Connor Johnson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Secretary: Joe Low</w:t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80" w:before="28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Delegation</w:t>
      </w:r>
    </w:p>
    <w:tbl>
      <w:tblPr>
        <w:tblStyle w:val="Table2"/>
        <w:tblW w:w="6465.0" w:type="dxa"/>
        <w:jc w:val="center"/>
        <w:tblLayout w:type="fixed"/>
        <w:tblLook w:val="0400"/>
      </w:tblPr>
      <w:tblGrid>
        <w:gridCol w:w="2385"/>
        <w:gridCol w:w="4080"/>
        <w:tblGridChange w:id="0">
          <w:tblGrid>
            <w:gridCol w:w="2385"/>
            <w:gridCol w:w="408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Chapter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Representative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u w:val="single"/>
                <w:rtl w:val="0"/>
              </w:rPr>
              <w:t xml:space="preserve">Name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N/A if absent: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e29a7"/>
                <w:sz w:val="24"/>
                <w:szCs w:val="24"/>
                <w:rtl w:val="0"/>
              </w:rPr>
              <w:t xml:space="preserve">Alpha Kappa Lambda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Daniel Lasky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  <w:rtl w:val="0"/>
              </w:rPr>
              <w:t xml:space="preserve">Delta Sigma Phi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N/A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5392"/>
                <w:sz w:val="24"/>
                <w:szCs w:val="24"/>
                <w:rtl w:val="0"/>
              </w:rPr>
              <w:t xml:space="preserve">Delta Upsilon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Fred Reisch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00000"/>
                <w:sz w:val="24"/>
                <w:szCs w:val="24"/>
                <w:rtl w:val="0"/>
              </w:rPr>
              <w:t xml:space="preserve">Kappa Sigma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Bryan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64a2"/>
                <w:sz w:val="24"/>
                <w:szCs w:val="24"/>
                <w:rtl w:val="0"/>
              </w:rPr>
              <w:t xml:space="preserve">Phi Gamma Delta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Holden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70c0"/>
                <w:sz w:val="24"/>
                <w:szCs w:val="24"/>
                <w:rtl w:val="0"/>
              </w:rPr>
              <w:t xml:space="preserve">Pi Kappa Phi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Eric Scanlan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ccc00"/>
                <w:sz w:val="24"/>
                <w:szCs w:val="24"/>
                <w:rtl w:val="0"/>
              </w:rPr>
              <w:t xml:space="preserve">Sigma Chi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Danny Wing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Tau Kappa Epsilon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Matias Wawro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ed7d31"/>
                <w:sz w:val="24"/>
                <w:szCs w:val="24"/>
                <w:rtl w:val="0"/>
              </w:rPr>
              <w:t xml:space="preserve">Alpha Tau Omega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Matt Dean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76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Board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Connor Johnson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Spencer Nishahira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Joe Low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Austin Bleeker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Rex Bartlett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Visitors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Officer Reports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Constitution is on Facebook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Changes coming to the Constitution 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Emily Gravel- Brian- IFC- to Condom Carnival February 12th 6-8 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with MGC president tomorrow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Bring the Constitution to your chapters - make IFC what we want it to be - committees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External Affairs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Tonight Greek Week meeting/ planning rooms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MGC meeting 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Internal Affairs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Getting everything back together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Collecting dues from last semester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next week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Recruitment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Everyone is done with recruitment 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tomorrow 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BBQ and then Meet the Chapters IFC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Meetings will start next week 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Alpha is on Sunday 4pm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Fraternal Affairs 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Starting newsletter in contact with Dylan Wirtz Sig Chi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Contact him with posts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Unfinished Business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Fraternity Announcements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Alpha Kappa Lambda - 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Alpha Tau Omega - two new members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Delta Sigma Phi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Delta Upsilon - over 40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Kappa Sigma - fundraiser and study hours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Phi Gamma Delta (FIJI) 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 Kappa Phi - 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Sigma Chi - Province coming in 7 chapters WSU and MSU is coming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Tau Kappa Epsilon - best grades of all fraternities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 Announcements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