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20" w:before="48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1638300" cy="1638300"/>
            <wp:effectExtent b="0" l="0" r="0" t="0"/>
            <wp:docPr descr="https://lh6.googleusercontent.com/RI5-rE2EUdLR8wiuljSxJidBr689z2bLgYB5kYExCrMWcto4J_dTXQxDZAxMF-2fnubAHIhw85hNzi9E_q7BQDkV76N3XQ2W9UuvedCpjTkf0ZXgjpnOaNSYdypS5eys91MnrgJa" id="1" name="image01.png"/>
            <a:graphic>
              <a:graphicData uri="http://schemas.openxmlformats.org/drawingml/2006/picture">
                <pic:pic>
                  <pic:nvPicPr>
                    <pic:cNvPr descr="https://lh6.googleusercontent.com/RI5-rE2EUdLR8wiuljSxJidBr689z2bLgYB5kYExCrMWcto4J_dTXQxDZAxMF-2fnubAHIhw85hNzi9E_q7BQDkV76N3XQ2W9UuvedCpjTkf0ZXgjpnOaNSYdypS5eys91MnrgJa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IFC Agenda for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 January 26th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6:00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40"/>
          <w:szCs w:val="40"/>
          <w:rtl w:val="0"/>
        </w:rPr>
        <w:t xml:space="preserve"> pm in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Cataldo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Call to Order - 6:04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Role call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Alpha Kappa Lambda -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Delta Sigma Phi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Delta Upsilon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Kappa Sigma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Phi Gamma Delta (FIJI) -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Pi Kappa Phi  -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Sigma Chi -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Tau Kappa Epsilon - Her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Visitor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Approval of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Minutes from last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Corrections for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Officer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President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Community Updates and 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Vice President of External Affairs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Greek week meetings will be held every monday 5pm. Check video monitors for room details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Feel Free to contact me if you any suggestions for Greek Week Ideas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Looking to do a Fall Social for new members only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Vice President of Internal Affairs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Nothing to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Vice President of Recruitment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Start meeting with delegates next month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3"/>
          <w:numId w:val="1"/>
        </w:numPr>
        <w:spacing w:after="0" w:before="0" w:line="240" w:lineRule="auto"/>
        <w:ind w:left="288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Want to meet with Panhellenic and do an informal rush event with sororities and fraternities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eennhxo7sl99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Vice President of Fraternal Affairs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2dpm8hxqm35a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Possible Photo Shoot for Greek Life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o3j8zdv4btvz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IFC calendar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6oyxvmel4h5s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Go Greek video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bookmarkStart w:colFirst="0" w:colLast="0" w:name="_gjdgxs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Still purging the IFC twitter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Unfinished Business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spacing w:after="0" w:before="0" w:line="240" w:lineRule="auto"/>
        <w:ind w:left="720" w:right="0" w:hanging="360"/>
        <w:contextualSpacing w:val="1"/>
        <w:jc w:val="left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Elections For Next President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" w:cs="Times" w:eastAsia="Times" w:hAnsi="Times"/>
          <w:rtl w:val="0"/>
        </w:rPr>
        <w:tab/>
        <w:t xml:space="preserve">Marcus: 2 votes. Final Vote: 2 votes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" w:cs="Times" w:eastAsia="Times" w:hAnsi="Times"/>
          <w:rtl w:val="0"/>
        </w:rPr>
        <w:tab/>
        <w:t xml:space="preserve">Seth: 1 vote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" w:cs="Times" w:eastAsia="Times" w:hAnsi="Times"/>
          <w:rtl w:val="0"/>
        </w:rPr>
        <w:tab/>
        <w:t xml:space="preserve">Justin Doi: 2 votes. Final Vote: 4 votes. Justin Doi is the new President of IFC.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" w:cs="Times" w:eastAsia="Times" w:hAnsi="Times"/>
          <w:rtl w:val="0"/>
        </w:rPr>
        <w:tab/>
        <w:t xml:space="preserve">Eric Scanlan: 1 vote.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nominations for Fraternal Affairs.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Eric Scanlan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u w:val="none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Google Doc created for nominations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720" w:right="0" w:hanging="36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Guest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"/>
        </w:numPr>
        <w:spacing w:after="0" w:before="0" w:line="240" w:lineRule="auto"/>
        <w:ind w:left="1440" w:right="0" w:hanging="36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Fraternity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Alpha Kappa Lambda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Delta Sigma Phi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Delta Upsilon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Kappa Sigma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Phi Gamma Delta (FIJI)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Pi Kappa Phi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Sigma 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1"/>
        </w:numPr>
        <w:spacing w:after="0" w:before="0" w:line="240" w:lineRule="auto"/>
        <w:ind w:left="2160" w:right="0" w:hanging="180"/>
        <w:contextualSpacing w:val="1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Tau Kappa Epsilon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40" w:lineRule="auto"/>
        <w:ind w:left="1080" w:right="0" w:hanging="720"/>
        <w:contextualSpacing w:val="1"/>
        <w:jc w:val="left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1080" w:firstLine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upp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00" w:before="100" w:line="240" w:lineRule="auto"/>
      <w:ind w:left="0" w:right="0" w:firstLine="0"/>
      <w:jc w:val="left"/>
    </w:pPr>
    <w:rPr>
      <w:rFonts w:ascii="Times" w:cs="Times" w:eastAsia="Times" w:hAnsi="Times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